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F26EA" w14:textId="77777777" w:rsidR="00655677" w:rsidRDefault="00655677" w:rsidP="00DC059D">
      <w:pPr>
        <w:jc w:val="center"/>
        <w:rPr>
          <w:rFonts w:ascii="Book Antiqua" w:hAnsi="Book Antiqua"/>
          <w:b/>
          <w:sz w:val="22"/>
          <w:szCs w:val="22"/>
        </w:rPr>
      </w:pPr>
    </w:p>
    <w:p w14:paraId="1CE4C045" w14:textId="4AE78E6F" w:rsidR="00912954" w:rsidRPr="00133633" w:rsidRDefault="003840D6" w:rsidP="00521C19">
      <w:pPr>
        <w:jc w:val="both"/>
        <w:rPr>
          <w:rFonts w:ascii="Book Antiqua" w:hAnsi="Book Antiqua"/>
          <w:b/>
          <w:sz w:val="22"/>
          <w:szCs w:val="22"/>
        </w:rPr>
      </w:pPr>
      <w:bookmarkStart w:id="0" w:name="_Hlk139888533"/>
      <w:r w:rsidRPr="003840D6">
        <w:rPr>
          <w:rFonts w:ascii="Book Antiqua" w:hAnsi="Book Antiqua"/>
          <w:b/>
          <w:bCs/>
          <w:sz w:val="22"/>
          <w:szCs w:val="22"/>
        </w:rPr>
        <w:t xml:space="preserve">Vendor Development Package OPGW-05 for OPGW works under Supply cum Installation Developmental Order for Indian OPGW manufacturers across pan India </w:t>
      </w:r>
      <w:r w:rsidR="0085752E" w:rsidRPr="003840D6">
        <w:rPr>
          <w:rFonts w:ascii="Book Antiqua" w:hAnsi="Book Antiqua"/>
          <w:b/>
          <w:bCs/>
          <w:sz w:val="22"/>
          <w:szCs w:val="22"/>
        </w:rPr>
        <w:t>locations.</w:t>
      </w:r>
      <w:r w:rsidR="00133633" w:rsidRPr="00133633">
        <w:rPr>
          <w:rFonts w:ascii="Book Antiqua" w:hAnsi="Book Antiqua"/>
          <w:b/>
          <w:bCs/>
          <w:sz w:val="22"/>
          <w:szCs w:val="22"/>
        </w:rPr>
        <w:t xml:space="preserve"> Specification No: </w:t>
      </w:r>
      <w:r w:rsidR="004F0588" w:rsidRPr="004F0588">
        <w:rPr>
          <w:rFonts w:ascii="Book Antiqua" w:hAnsi="Book Antiqua"/>
          <w:b/>
          <w:bCs/>
          <w:sz w:val="22"/>
          <w:szCs w:val="22"/>
        </w:rPr>
        <w:t>CC/NT/W-OPGW/DOM/A04/25/05200</w:t>
      </w:r>
    </w:p>
    <w:bookmarkEnd w:id="0"/>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Manufacturer)……..</w:t>
      </w:r>
      <w:proofErr w:type="gramEnd"/>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proofErr w:type="gramStart"/>
      <w:r w:rsidR="00A54AFF" w:rsidRPr="00912954">
        <w:rPr>
          <w:rFonts w:ascii="Book Antiqua" w:hAnsi="Book Antiqua"/>
          <w:bCs/>
          <w:i/>
          <w:sz w:val="22"/>
          <w:szCs w:val="22"/>
        </w:rPr>
        <w:t>goods</w:t>
      </w:r>
      <w:r w:rsidRPr="00912954">
        <w:rPr>
          <w:rFonts w:ascii="Book Antiqua" w:hAnsi="Book Antiqua"/>
          <w:i/>
          <w:sz w:val="22"/>
          <w:szCs w:val="22"/>
        </w:rPr>
        <w:t>)…</w:t>
      </w:r>
      <w:proofErr w:type="gramEnd"/>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w:t>
      </w:r>
      <w:proofErr w:type="gramStart"/>
      <w:r w:rsidRPr="00912954">
        <w:rPr>
          <w:rFonts w:ascii="Book Antiqua" w:hAnsi="Book Antiqua"/>
          <w:bCs/>
          <w:i/>
          <w:sz w:val="22"/>
          <w:szCs w:val="22"/>
        </w:rPr>
        <w:t>factory)…</w:t>
      </w:r>
      <w:proofErr w:type="gramEnd"/>
      <w:r w:rsidRPr="00912954">
        <w:rPr>
          <w:rFonts w:ascii="Book Antiqua" w:hAnsi="Book Antiqua"/>
          <w:bCs/>
          <w:i/>
          <w:sz w:val="22"/>
          <w:szCs w:val="22"/>
        </w:rPr>
        <w:t>….</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 xml:space="preserve">name &amp; address of </w:t>
      </w:r>
      <w:proofErr w:type="gramStart"/>
      <w:r w:rsidRPr="00912954">
        <w:rPr>
          <w:rFonts w:ascii="Book Antiqua" w:hAnsi="Book Antiqua"/>
          <w:bCs/>
          <w:i/>
          <w:sz w:val="22"/>
          <w:szCs w:val="22"/>
        </w:rPr>
        <w:t>Bidder</w:t>
      </w:r>
      <w:r w:rsidRPr="00912954">
        <w:rPr>
          <w:rFonts w:ascii="Book Antiqua" w:hAnsi="Book Antiqua"/>
          <w:i/>
          <w:sz w:val="22"/>
          <w:szCs w:val="22"/>
        </w:rPr>
        <w:t>)…</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w:t>
      </w:r>
      <w:proofErr w:type="gramStart"/>
      <w:r w:rsidRPr="00912954">
        <w:rPr>
          <w:rFonts w:ascii="Book Antiqua" w:hAnsi="Book Antiqua"/>
          <w:i/>
          <w:sz w:val="22"/>
          <w:szCs w:val="22"/>
        </w:rPr>
        <w:t>name)…</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Bidder)…</w:t>
      </w:r>
      <w:proofErr w:type="gramEnd"/>
      <w:r w:rsidRPr="00912954">
        <w:rPr>
          <w:rFonts w:ascii="Book Antiqua" w:hAnsi="Book Antiqua"/>
          <w:i/>
          <w:sz w:val="22"/>
          <w:szCs w:val="22"/>
        </w:rPr>
        <w:t>…….</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D4F2" w14:textId="77777777" w:rsidR="00FA0838" w:rsidRDefault="00FA0838">
      <w:pPr>
        <w:pStyle w:val="Heading1"/>
      </w:pPr>
      <w:r>
        <w:separator/>
      </w:r>
    </w:p>
  </w:endnote>
  <w:endnote w:type="continuationSeparator" w:id="0">
    <w:p w14:paraId="0ECE4BEA" w14:textId="77777777" w:rsidR="00FA0838" w:rsidRDefault="00FA083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92A2" w14:textId="77777777" w:rsidR="00FA0838" w:rsidRDefault="00FA0838">
      <w:pPr>
        <w:pStyle w:val="Heading1"/>
      </w:pPr>
      <w:r>
        <w:separator/>
      </w:r>
    </w:p>
  </w:footnote>
  <w:footnote w:type="continuationSeparator" w:id="0">
    <w:p w14:paraId="141BDB36" w14:textId="77777777" w:rsidR="00FA0838" w:rsidRDefault="00FA0838">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F376" w14:textId="40F7AFE4" w:rsidR="00DC059D" w:rsidRPr="000C5D89" w:rsidRDefault="001E7A7B" w:rsidP="003F417C">
    <w:pPr>
      <w:ind w:left="7470" w:hanging="7470"/>
      <w:rPr>
        <w:rFonts w:ascii="Book Antiqua" w:hAnsi="Book Antiqua"/>
        <w:b/>
        <w:sz w:val="22"/>
        <w:szCs w:val="22"/>
      </w:rPr>
    </w:pPr>
    <w:bookmarkStart w:id="1"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1"/>
    <w:r w:rsidR="004F0588" w:rsidRPr="004F0588">
      <w:rPr>
        <w:rFonts w:ascii="Book Antiqua" w:hAnsi="Book Antiqua"/>
        <w:b/>
        <w:color w:val="0000FF"/>
        <w:sz w:val="22"/>
        <w:szCs w:val="22"/>
      </w:rPr>
      <w:t>CC/NT/W-OPGW/DOM/A04/25/05200</w:t>
    </w:r>
    <w:r w:rsidR="004734B7">
      <w:rPr>
        <w:rFonts w:ascii="Book Antiqua" w:hAnsi="Book Antiqua"/>
        <w:b/>
        <w:bCs/>
        <w:sz w:val="24"/>
        <w:lang w:val="en-GB"/>
      </w:rPr>
      <w:tab/>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633"/>
    <w:rsid w:val="00133E75"/>
    <w:rsid w:val="00161A24"/>
    <w:rsid w:val="00163617"/>
    <w:rsid w:val="001A020B"/>
    <w:rsid w:val="001A0B6D"/>
    <w:rsid w:val="001A7F1B"/>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40D6"/>
    <w:rsid w:val="00386AB3"/>
    <w:rsid w:val="003A19CD"/>
    <w:rsid w:val="003A3EF6"/>
    <w:rsid w:val="003B7DA5"/>
    <w:rsid w:val="003D5E59"/>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0588"/>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5752E"/>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B2FEF"/>
    <w:rsid w:val="00AC5D1B"/>
    <w:rsid w:val="00AD396C"/>
    <w:rsid w:val="00AD6381"/>
    <w:rsid w:val="00B320ED"/>
    <w:rsid w:val="00B37B07"/>
    <w:rsid w:val="00B425A1"/>
    <w:rsid w:val="00B701BC"/>
    <w:rsid w:val="00BA1E4C"/>
    <w:rsid w:val="00BC529B"/>
    <w:rsid w:val="00BD52F0"/>
    <w:rsid w:val="00C00340"/>
    <w:rsid w:val="00C00F79"/>
    <w:rsid w:val="00C01658"/>
    <w:rsid w:val="00C14887"/>
    <w:rsid w:val="00C302BF"/>
    <w:rsid w:val="00C51FAB"/>
    <w:rsid w:val="00C60B28"/>
    <w:rsid w:val="00C72F48"/>
    <w:rsid w:val="00C8258A"/>
    <w:rsid w:val="00C96473"/>
    <w:rsid w:val="00C96ED3"/>
    <w:rsid w:val="00CB234A"/>
    <w:rsid w:val="00CC3CC4"/>
    <w:rsid w:val="00CC5B85"/>
    <w:rsid w:val="00CD3214"/>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1251B"/>
    <w:rsid w:val="00F62836"/>
    <w:rsid w:val="00F70419"/>
    <w:rsid w:val="00FA0838"/>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Piyush Kumar Gupta {पीयूष कुमार गुप्ता}</cp:lastModifiedBy>
  <cp:revision>3</cp:revision>
  <cp:lastPrinted>2019-12-15T08:32:00Z</cp:lastPrinted>
  <dcterms:created xsi:type="dcterms:W3CDTF">2025-04-22T09:28:00Z</dcterms:created>
  <dcterms:modified xsi:type="dcterms:W3CDTF">2025-04-22T09:37:00Z</dcterms:modified>
</cp:coreProperties>
</file>